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3A4706B" w:rsidR="00B4478E" w:rsidRDefault="00B4478E" w:rsidP="00B4478E">
      <w:pPr>
        <w:pStyle w:val="CRCoverPage"/>
        <w:tabs>
          <w:tab w:val="right" w:pos="9639"/>
        </w:tabs>
        <w:spacing w:after="0"/>
        <w:rPr>
          <w:b/>
          <w:noProof/>
          <w:sz w:val="24"/>
        </w:rPr>
      </w:pPr>
      <w:r>
        <w:rPr>
          <w:b/>
          <w:noProof/>
          <w:sz w:val="24"/>
        </w:rPr>
        <w:t>3GPP TSG-SA WG6 Meeting #</w:t>
      </w:r>
      <w:r w:rsidR="00C10C21">
        <w:rPr>
          <w:b/>
          <w:noProof/>
          <w:sz w:val="24"/>
        </w:rPr>
        <w:t>60</w:t>
      </w:r>
      <w:bookmarkStart w:id="0" w:name="_GoBack"/>
      <w:bookmarkEnd w:id="0"/>
      <w:r>
        <w:rPr>
          <w:b/>
          <w:noProof/>
          <w:sz w:val="24"/>
        </w:rPr>
        <w:tab/>
        <w:t>S6-</w:t>
      </w:r>
      <w:r w:rsidR="00BF18DA">
        <w:rPr>
          <w:b/>
          <w:noProof/>
          <w:sz w:val="24"/>
        </w:rPr>
        <w:t>24</w:t>
      </w:r>
      <w:r w:rsidR="00371E08">
        <w:rPr>
          <w:b/>
          <w:noProof/>
          <w:sz w:val="24"/>
        </w:rPr>
        <w:t>1078</w:t>
      </w:r>
    </w:p>
    <w:p w14:paraId="1EB2E693" w14:textId="21B3315E" w:rsidR="00F14D14" w:rsidRDefault="00C10C21" w:rsidP="00F14D14">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8013A9" w:rsidP="004A021C">
            <w:pPr>
              <w:pStyle w:val="CRCoverPage"/>
              <w:spacing w:after="0"/>
              <w:jc w:val="right"/>
              <w:rPr>
                <w:b/>
                <w:noProof/>
                <w:sz w:val="28"/>
              </w:rPr>
            </w:pPr>
            <w:fldSimple w:instr=" DOCPROPERTY  Spec#  \* MERGEFORMAT ">
              <w:r w:rsidR="004A021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7ADAFC" w:rsidR="001E41F3" w:rsidRPr="00410371" w:rsidRDefault="008013A9" w:rsidP="00371E08">
            <w:pPr>
              <w:pStyle w:val="CRCoverPage"/>
              <w:spacing w:after="0"/>
              <w:rPr>
                <w:noProof/>
              </w:rPr>
            </w:pPr>
            <w:fldSimple w:instr=" DOCPROPERTY  Cr#  \* MERGEFORMAT ">
              <w:r w:rsidR="00873CF7">
                <w:rPr>
                  <w:b/>
                  <w:noProof/>
                  <w:sz w:val="28"/>
                </w:rPr>
                <w:t>0</w:t>
              </w:r>
              <w:r w:rsidR="00371E08">
                <w:rPr>
                  <w:b/>
                  <w:noProof/>
                  <w:sz w:val="28"/>
                </w:rPr>
                <w:t>612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352AD" w:rsidR="001E41F3" w:rsidRPr="00410371" w:rsidRDefault="008013A9" w:rsidP="004A021C">
            <w:pPr>
              <w:pStyle w:val="CRCoverPage"/>
              <w:spacing w:after="0"/>
              <w:jc w:val="center"/>
              <w:rPr>
                <w:b/>
                <w:noProof/>
              </w:rPr>
            </w:pPr>
            <w:fldSimple w:instr=" DOCPROPERTY  Revision  \* MERGEFORMAT ">
              <w:r w:rsidR="004A02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2393E" w:rsidR="001E41F3" w:rsidRPr="00410371" w:rsidRDefault="008013A9" w:rsidP="00514256">
            <w:pPr>
              <w:pStyle w:val="CRCoverPage"/>
              <w:spacing w:after="0"/>
              <w:jc w:val="center"/>
              <w:rPr>
                <w:noProof/>
                <w:sz w:val="28"/>
              </w:rPr>
            </w:pPr>
            <w:fldSimple w:instr=" DOCPROPERTY  Version  \* MERGEFORMAT ">
              <w:r w:rsidR="003078A8">
                <w:rPr>
                  <w:b/>
                  <w:noProof/>
                  <w:sz w:val="28"/>
                </w:rPr>
                <w:t>1</w:t>
              </w:r>
              <w:r w:rsidR="00514256">
                <w:rPr>
                  <w:b/>
                  <w:noProof/>
                  <w:sz w:val="28"/>
                </w:rPr>
                <w:t>7</w:t>
              </w:r>
              <w:r w:rsidR="003078A8">
                <w:rPr>
                  <w:b/>
                  <w:noProof/>
                  <w:sz w:val="28"/>
                </w:rPr>
                <w:t>.</w:t>
              </w:r>
              <w:r w:rsidR="00514256">
                <w:rPr>
                  <w:b/>
                  <w:noProof/>
                  <w:sz w:val="28"/>
                </w:rPr>
                <w:t>10</w:t>
              </w:r>
              <w:r w:rsidR="004A02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71824" w:rsidR="00F25D98" w:rsidRDefault="004A021C"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D02B0" w:rsidR="001E41F3" w:rsidRDefault="00963FA0" w:rsidP="00514256">
            <w:pPr>
              <w:pStyle w:val="CRCoverPage"/>
              <w:spacing w:after="0"/>
              <w:rPr>
                <w:noProof/>
              </w:rPr>
            </w:pPr>
            <w:r w:rsidRPr="00963FA0">
              <w:t xml:space="preserve">Remove EN on </w:t>
            </w:r>
            <w:r w:rsidR="00514256">
              <w:t>overlapping ACR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F59D2" w:rsidR="001E41F3" w:rsidRDefault="008013A9" w:rsidP="004A021C">
            <w:pPr>
              <w:pStyle w:val="CRCoverPage"/>
              <w:spacing w:after="0"/>
              <w:ind w:left="100"/>
              <w:rPr>
                <w:noProof/>
              </w:rPr>
            </w:pPr>
            <w:fldSimple w:instr=" DOCPROPERTY  SourceIfWg  \* MERGEFORMAT ">
              <w:r w:rsidR="004A021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8013A9" w:rsidP="004A021C">
            <w:pPr>
              <w:pStyle w:val="CRCoverPage"/>
              <w:spacing w:after="0"/>
              <w:ind w:left="100"/>
              <w:rPr>
                <w:noProof/>
              </w:rPr>
            </w:pPr>
            <w:fldSimple w:instr=" DOCPROPERTY  SourceIfTsg  \* MERGEFORMAT ">
              <w:r w:rsidR="004A021C">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49103" w:rsidR="001E41F3" w:rsidRDefault="008013A9" w:rsidP="00371E08">
            <w:pPr>
              <w:pStyle w:val="CRCoverPage"/>
              <w:spacing w:after="0"/>
              <w:ind w:left="100"/>
              <w:rPr>
                <w:noProof/>
              </w:rPr>
            </w:pPr>
            <w:fldSimple w:instr=" DOCPROPERTY  RelatedWis  \* MERGEFORMAT ">
              <w:r w:rsidR="004A021C">
                <w:rPr>
                  <w:noProof/>
                </w:rPr>
                <w:t>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2BBDA" w:rsidR="001E41F3" w:rsidRDefault="008013A9" w:rsidP="00514256">
            <w:pPr>
              <w:pStyle w:val="CRCoverPage"/>
              <w:spacing w:after="0"/>
              <w:ind w:left="100"/>
              <w:rPr>
                <w:noProof/>
              </w:rPr>
            </w:pPr>
            <w:fldSimple w:instr=" DOCPROPERTY  ResDate  \* MERGEFORMAT ">
              <w:r w:rsidR="004A021C">
                <w:rPr>
                  <w:noProof/>
                </w:rPr>
                <w:t>202</w:t>
              </w:r>
              <w:r w:rsidR="00BF18DA">
                <w:rPr>
                  <w:noProof/>
                </w:rPr>
                <w:t>4</w:t>
              </w:r>
              <w:r w:rsidR="004A021C">
                <w:rPr>
                  <w:noProof/>
                </w:rPr>
                <w:t>-</w:t>
              </w:r>
              <w:r w:rsidR="00BF18DA">
                <w:rPr>
                  <w:noProof/>
                </w:rPr>
                <w:t>0</w:t>
              </w:r>
              <w:r w:rsidR="00514256">
                <w:rPr>
                  <w:noProof/>
                </w:rPr>
                <w:t>4</w:t>
              </w:r>
              <w:r w:rsidR="004A021C">
                <w:rPr>
                  <w:noProof/>
                </w:rPr>
                <w:t>-</w:t>
              </w:r>
              <w:r w:rsidR="00514256">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2F175" w:rsidR="001E41F3" w:rsidRDefault="008013A9" w:rsidP="004A021C">
            <w:pPr>
              <w:pStyle w:val="CRCoverPage"/>
              <w:spacing w:after="0"/>
              <w:ind w:left="100" w:right="-609"/>
              <w:rPr>
                <w:b/>
                <w:noProof/>
              </w:rPr>
            </w:pPr>
            <w:fldSimple w:instr=" DOCPROPERTY  Cat  \* MERGEFORMAT ">
              <w:r w:rsidR="004A021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DE91B" w:rsidR="001E41F3" w:rsidRDefault="008013A9" w:rsidP="005C6A22">
            <w:pPr>
              <w:pStyle w:val="CRCoverPage"/>
              <w:spacing w:after="0"/>
              <w:ind w:left="100"/>
              <w:rPr>
                <w:noProof/>
              </w:rPr>
            </w:pPr>
            <w:fldSimple w:instr=" DOCPROPERTY  Release  \* MERGEFORMAT ">
              <w:r w:rsidR="004A021C">
                <w:rPr>
                  <w:noProof/>
                </w:rPr>
                <w:t>Rel-1</w:t>
              </w:r>
              <w:r w:rsidR="005C6A2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9476F" w14:textId="37FD665B" w:rsidR="001E41F3" w:rsidRDefault="00601D86" w:rsidP="00601D86">
            <w:pPr>
              <w:pStyle w:val="CRCoverPage"/>
              <w:spacing w:after="0"/>
              <w:ind w:left="100"/>
              <w:rPr>
                <w:noProof/>
              </w:rPr>
            </w:pPr>
            <w:r>
              <w:rPr>
                <w:noProof/>
              </w:rPr>
              <w:t>T</w:t>
            </w:r>
            <w:r w:rsidR="001C1375">
              <w:rPr>
                <w:noProof/>
              </w:rPr>
              <w:t xml:space="preserve">he following EN </w:t>
            </w:r>
            <w:r>
              <w:rPr>
                <w:noProof/>
              </w:rPr>
              <w:t>was agreed to remove from R18, but it remains in R17.</w:t>
            </w:r>
          </w:p>
          <w:p w14:paraId="708AA7DE" w14:textId="5E23C547" w:rsidR="00601D86" w:rsidRDefault="00601D86" w:rsidP="003B230D">
            <w:pPr>
              <w:pStyle w:val="EditorsNote"/>
              <w:rPr>
                <w:rFonts w:hint="eastAsia"/>
              </w:rPr>
            </w:pPr>
            <w:r w:rsidRPr="00F477AF">
              <w:t>Editor's note:</w:t>
            </w:r>
            <w:r w:rsidRPr="00F477AF">
              <w:tab/>
              <w:t>whether the scenarios are overlapping and how to solve any co-existence issues are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22978" w:rsidR="001E41F3" w:rsidRDefault="001C1375" w:rsidP="00601D86">
            <w:pPr>
              <w:pStyle w:val="CRCoverPage"/>
              <w:spacing w:after="0"/>
              <w:ind w:left="100"/>
              <w:rPr>
                <w:noProof/>
                <w:lang w:eastAsia="ko-KR"/>
              </w:rPr>
            </w:pPr>
            <w:r>
              <w:rPr>
                <w:noProof/>
              </w:rPr>
              <w:t xml:space="preserve">Remove </w:t>
            </w:r>
            <w:r w:rsidR="00601D86">
              <w:rPr>
                <w:noProof/>
              </w:rPr>
              <w:t>the EN on ACR overlapping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EB9DD" w:rsidR="001E41F3" w:rsidRDefault="001C1375" w:rsidP="00601D86">
            <w:pPr>
              <w:pStyle w:val="CRCoverPage"/>
              <w:spacing w:after="0"/>
              <w:ind w:left="100"/>
              <w:rPr>
                <w:noProof/>
                <w:lang w:eastAsia="ko-KR"/>
              </w:rPr>
            </w:pPr>
            <w:r>
              <w:rPr>
                <w:noProof/>
                <w:lang w:eastAsia="ko-KR"/>
              </w:rPr>
              <w:t xml:space="preserve">The </w:t>
            </w:r>
            <w:r w:rsidR="00601D86">
              <w:rPr>
                <w:noProof/>
                <w:lang w:eastAsia="ko-KR"/>
              </w:rPr>
              <w:t>EN remains unresolved</w:t>
            </w:r>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5BFA6" w:rsidR="001E41F3" w:rsidRDefault="003A3689" w:rsidP="003A3689">
            <w:pPr>
              <w:pStyle w:val="CRCoverPage"/>
              <w:spacing w:after="0"/>
              <w:ind w:left="100"/>
              <w:rPr>
                <w:noProof/>
              </w:rPr>
            </w:pPr>
            <w:r>
              <w:t>8.8.2.1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5FB7F"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0E152C"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F1140" w:rsidR="001E41F3" w:rsidRDefault="00963F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B41946" w14:textId="77777777"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250EDEDA" w14:textId="4ACC7332" w:rsidR="00690C06" w:rsidRDefault="00690C06" w:rsidP="004A021C">
      <w:pPr>
        <w:rPr>
          <w:rFonts w:ascii="Arial" w:hAnsi="Arial"/>
          <w:sz w:val="32"/>
        </w:rPr>
      </w:pPr>
    </w:p>
    <w:p w14:paraId="71EAD8A2" w14:textId="77777777" w:rsidR="00D628FC" w:rsidRPr="00F477AF" w:rsidRDefault="00D628FC" w:rsidP="00D628FC">
      <w:pPr>
        <w:pStyle w:val="4"/>
      </w:pPr>
      <w:bookmarkStart w:id="2" w:name="_Toc50584436"/>
      <w:bookmarkStart w:id="3" w:name="_Toc50584780"/>
      <w:bookmarkStart w:id="4" w:name="_Toc57673688"/>
      <w:bookmarkStart w:id="5" w:name="_Toc155358174"/>
      <w:r w:rsidRPr="00F477AF">
        <w:t>8.8.2.1</w:t>
      </w:r>
      <w:r w:rsidRPr="00F477AF">
        <w:tab/>
        <w:t>General</w:t>
      </w:r>
      <w:bookmarkEnd w:id="2"/>
      <w:bookmarkEnd w:id="3"/>
      <w:bookmarkEnd w:id="4"/>
      <w:bookmarkEnd w:id="5"/>
    </w:p>
    <w:p w14:paraId="5985A893" w14:textId="77777777" w:rsidR="00D628FC" w:rsidRPr="00F477AF" w:rsidRDefault="00D628FC" w:rsidP="00D628FC">
      <w:r w:rsidRPr="00244C43">
        <w:t xml:space="preserve">ACR functionality can be implemented flexibly, and may be focused either in the EEC or in the EAS/EES. </w:t>
      </w:r>
      <w:r w:rsidRPr="00F477AF">
        <w:t xml:space="preserve">The scenarios in </w:t>
      </w:r>
      <w:r>
        <w:t xml:space="preserve">this </w:t>
      </w:r>
      <w:r w:rsidRPr="00F477AF">
        <w:t xml:space="preserve">clause are different with regards to </w:t>
      </w:r>
    </w:p>
    <w:p w14:paraId="77A0F4A1" w14:textId="77777777" w:rsidR="00D628FC" w:rsidRPr="00F477AF" w:rsidRDefault="00D628FC" w:rsidP="00D628FC">
      <w:pPr>
        <w:pStyle w:val="B1"/>
      </w:pPr>
      <w:r w:rsidRPr="00F477AF">
        <w:t>a)</w:t>
      </w:r>
      <w:r w:rsidRPr="00F477AF">
        <w:tab/>
        <w:t>whether the EEC is involved in the detection phase and decision phase</w:t>
      </w:r>
      <w:r w:rsidRPr="00244C43">
        <w:t xml:space="preserve"> or detection and decision involve the S-EAS or S-EES only</w:t>
      </w:r>
      <w:r w:rsidRPr="00F477AF">
        <w:t>;</w:t>
      </w:r>
    </w:p>
    <w:p w14:paraId="74D5AD89" w14:textId="77777777" w:rsidR="00D628FC" w:rsidRPr="00F477AF" w:rsidRDefault="00D628FC" w:rsidP="00D628FC">
      <w:pPr>
        <w:pStyle w:val="B1"/>
      </w:pPr>
      <w:r w:rsidRPr="00F477AF">
        <w:t>b)</w:t>
      </w:r>
      <w:r w:rsidRPr="00F477AF">
        <w:tab/>
        <w:t>whether T-EAS discovery is performed between E</w:t>
      </w:r>
      <w:r>
        <w:t>E</w:t>
      </w:r>
      <w:r w:rsidRPr="00F477AF">
        <w:t>C and T-EES or between S-EES and T-EES;</w:t>
      </w:r>
    </w:p>
    <w:p w14:paraId="446F5416" w14:textId="77777777" w:rsidR="00D628FC" w:rsidRPr="00F477AF" w:rsidRDefault="00D628FC" w:rsidP="00D628FC">
      <w:pPr>
        <w:pStyle w:val="B1"/>
      </w:pPr>
      <w:r w:rsidRPr="00F477AF">
        <w:t>c)</w:t>
      </w:r>
      <w:r w:rsidRPr="00F477AF">
        <w:tab/>
        <w:t>whether the EEC sends an Application Context Relocation Request towards the S-EES, the T-EES or none at all; and</w:t>
      </w:r>
    </w:p>
    <w:p w14:paraId="7DF99872" w14:textId="77777777" w:rsidR="00D628FC" w:rsidRPr="00F477AF" w:rsidRDefault="00D628FC" w:rsidP="00D628FC">
      <w:pPr>
        <w:pStyle w:val="B1"/>
      </w:pPr>
      <w:r w:rsidRPr="00F477AF">
        <w:t>d)</w:t>
      </w:r>
      <w:r w:rsidRPr="00F477AF">
        <w:tab/>
        <w:t>whether the Application Context is pushed from the S-EAS to the T-EAS or pulled by the T-EAS from S-EAS.</w:t>
      </w:r>
    </w:p>
    <w:p w14:paraId="6B5A400D" w14:textId="77777777" w:rsidR="00D628FC" w:rsidRPr="00F477AF" w:rsidRDefault="00D628FC" w:rsidP="00D628FC">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00582FA2" w14:textId="77777777" w:rsidR="00D628FC" w:rsidRPr="00F477AF" w:rsidRDefault="00D628FC" w:rsidP="00D628FC">
      <w:r w:rsidRPr="00F477AF">
        <w:t>Furthermore, when the EEC performs EAS discovery or T-EAS discovery, the EES or T-EES shall inform the EEC about the ACR scenarios which are supported by the EAS or T-EAS, respectively.</w:t>
      </w:r>
    </w:p>
    <w:p w14:paraId="52280589" w14:textId="77777777" w:rsidR="00D628FC" w:rsidRPr="00244C43" w:rsidRDefault="00D628FC" w:rsidP="00D628FC">
      <w:r w:rsidRPr="00F477AF">
        <w:t>The EEC shall take the information about supported ACR scenarios provided by the ECS, S-EES and T-EES into account when selecting an EES for EAS discovery or T-EAS discovery, respectively, and when selecting an EAS for edge services.</w:t>
      </w:r>
    </w:p>
    <w:p w14:paraId="64692EA3" w14:textId="77777777" w:rsidR="00D628FC" w:rsidRPr="00F477AF" w:rsidRDefault="00D628FC" w:rsidP="00D628FC">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322F1196" w14:textId="77777777" w:rsidR="00D628FC" w:rsidRPr="00113B2A" w:rsidRDefault="00D628FC" w:rsidP="00D628FC">
      <w:pPr>
        <w:keepLines/>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52C27052" w14:textId="342BCDEB" w:rsidR="00D628FC" w:rsidRPr="00F477AF" w:rsidDel="003A3689" w:rsidRDefault="00D628FC" w:rsidP="00D628FC">
      <w:pPr>
        <w:pStyle w:val="EditorsNote"/>
        <w:rPr>
          <w:del w:id="6" w:author="Samsung" w:date="2024-04-08T16:09:00Z"/>
        </w:rPr>
      </w:pPr>
      <w:del w:id="7" w:author="Samsung" w:date="2024-04-08T16:09:00Z">
        <w:r w:rsidRPr="00F477AF" w:rsidDel="003A3689">
          <w:delText>Editor's note:</w:delText>
        </w:r>
        <w:r w:rsidRPr="00F477AF" w:rsidDel="003A3689">
          <w:tab/>
          <w:delText>whether the scenarios are overlapping and how to solve any co-existence issues are FFS.</w:delText>
        </w:r>
      </w:del>
    </w:p>
    <w:p w14:paraId="206C32F0" w14:textId="0F878950" w:rsidR="00D628FC" w:rsidRPr="00D628FC" w:rsidDel="003A3689" w:rsidRDefault="00D628FC" w:rsidP="004A021C">
      <w:pPr>
        <w:rPr>
          <w:del w:id="8" w:author="Samsung" w:date="2024-04-08T16:09:00Z"/>
          <w:noProof/>
        </w:rPr>
      </w:pPr>
    </w:p>
    <w:p w14:paraId="7ECF4720" w14:textId="77777777" w:rsidR="00690C06" w:rsidRDefault="00690C06" w:rsidP="004A021C">
      <w:pPr>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3BD87815" w:rsidR="002E45AE" w:rsidRPr="004A021C" w:rsidRDefault="002E45AE" w:rsidP="003078A8">
      <w:pPr>
        <w:rPr>
          <w:noProof/>
        </w:rPr>
      </w:pPr>
    </w:p>
    <w:sectPr w:rsidR="002E45AE" w:rsidRPr="004A02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6DE07" w14:textId="77777777" w:rsidR="00DF2C45" w:rsidRDefault="00DF2C45">
      <w:r>
        <w:separator/>
      </w:r>
    </w:p>
  </w:endnote>
  <w:endnote w:type="continuationSeparator" w:id="0">
    <w:p w14:paraId="53617F96" w14:textId="77777777" w:rsidR="00DF2C45" w:rsidRDefault="00DF2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24D0F" w14:textId="77777777" w:rsidR="00DF2C45" w:rsidRDefault="00DF2C45">
      <w:r>
        <w:separator/>
      </w:r>
    </w:p>
  </w:footnote>
  <w:footnote w:type="continuationSeparator" w:id="0">
    <w:p w14:paraId="23C38B55" w14:textId="77777777" w:rsidR="00DF2C45" w:rsidRDefault="00DF2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5AB4"/>
    <w:rsid w:val="000B7FED"/>
    <w:rsid w:val="000C038A"/>
    <w:rsid w:val="000C6598"/>
    <w:rsid w:val="000D44B3"/>
    <w:rsid w:val="000E7ADE"/>
    <w:rsid w:val="00145D43"/>
    <w:rsid w:val="00164FB7"/>
    <w:rsid w:val="00192C46"/>
    <w:rsid w:val="001A08B3"/>
    <w:rsid w:val="001A7B60"/>
    <w:rsid w:val="001B52F0"/>
    <w:rsid w:val="001B7A65"/>
    <w:rsid w:val="001C1375"/>
    <w:rsid w:val="001E41F3"/>
    <w:rsid w:val="00204DF5"/>
    <w:rsid w:val="002578AA"/>
    <w:rsid w:val="0026004D"/>
    <w:rsid w:val="002640DD"/>
    <w:rsid w:val="002747E9"/>
    <w:rsid w:val="00275D12"/>
    <w:rsid w:val="00280AAE"/>
    <w:rsid w:val="00284FEB"/>
    <w:rsid w:val="002860C4"/>
    <w:rsid w:val="002B5741"/>
    <w:rsid w:val="002C2D03"/>
    <w:rsid w:val="002E45AE"/>
    <w:rsid w:val="002E472E"/>
    <w:rsid w:val="002F387D"/>
    <w:rsid w:val="00305409"/>
    <w:rsid w:val="003078A8"/>
    <w:rsid w:val="003609EF"/>
    <w:rsid w:val="0036231A"/>
    <w:rsid w:val="00371E08"/>
    <w:rsid w:val="00374DD4"/>
    <w:rsid w:val="003A3689"/>
    <w:rsid w:val="003B230D"/>
    <w:rsid w:val="003E1A36"/>
    <w:rsid w:val="003F2145"/>
    <w:rsid w:val="00410371"/>
    <w:rsid w:val="004242F1"/>
    <w:rsid w:val="004A021C"/>
    <w:rsid w:val="004B75B7"/>
    <w:rsid w:val="005141D9"/>
    <w:rsid w:val="00514256"/>
    <w:rsid w:val="0051580D"/>
    <w:rsid w:val="00521720"/>
    <w:rsid w:val="00522E19"/>
    <w:rsid w:val="00547111"/>
    <w:rsid w:val="0056656B"/>
    <w:rsid w:val="00592D74"/>
    <w:rsid w:val="005C6A22"/>
    <w:rsid w:val="005E24BE"/>
    <w:rsid w:val="005E2C44"/>
    <w:rsid w:val="00601D86"/>
    <w:rsid w:val="00621188"/>
    <w:rsid w:val="006257ED"/>
    <w:rsid w:val="00653DE4"/>
    <w:rsid w:val="006653F0"/>
    <w:rsid w:val="00665C47"/>
    <w:rsid w:val="00690C06"/>
    <w:rsid w:val="00695808"/>
    <w:rsid w:val="006B46FB"/>
    <w:rsid w:val="006E21FB"/>
    <w:rsid w:val="006F6CA8"/>
    <w:rsid w:val="00792342"/>
    <w:rsid w:val="007977A8"/>
    <w:rsid w:val="007B512A"/>
    <w:rsid w:val="007C2097"/>
    <w:rsid w:val="007C3FF8"/>
    <w:rsid w:val="007D6A07"/>
    <w:rsid w:val="007F7259"/>
    <w:rsid w:val="008013A9"/>
    <w:rsid w:val="008040A8"/>
    <w:rsid w:val="008279FA"/>
    <w:rsid w:val="008626E7"/>
    <w:rsid w:val="00870EE7"/>
    <w:rsid w:val="00873CF7"/>
    <w:rsid w:val="008863B9"/>
    <w:rsid w:val="008A45A6"/>
    <w:rsid w:val="008B55B4"/>
    <w:rsid w:val="008D3CCC"/>
    <w:rsid w:val="008D4717"/>
    <w:rsid w:val="008F3789"/>
    <w:rsid w:val="008F686C"/>
    <w:rsid w:val="009148DE"/>
    <w:rsid w:val="00941E30"/>
    <w:rsid w:val="00963FA0"/>
    <w:rsid w:val="009777D9"/>
    <w:rsid w:val="00991B88"/>
    <w:rsid w:val="009A5753"/>
    <w:rsid w:val="009A579D"/>
    <w:rsid w:val="009E3297"/>
    <w:rsid w:val="009F5064"/>
    <w:rsid w:val="009F734F"/>
    <w:rsid w:val="00A16496"/>
    <w:rsid w:val="00A246B6"/>
    <w:rsid w:val="00A26490"/>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BF18DA"/>
    <w:rsid w:val="00C10C21"/>
    <w:rsid w:val="00C66BA2"/>
    <w:rsid w:val="00C870F6"/>
    <w:rsid w:val="00C95985"/>
    <w:rsid w:val="00CC4717"/>
    <w:rsid w:val="00CC5026"/>
    <w:rsid w:val="00CC68D0"/>
    <w:rsid w:val="00D03F9A"/>
    <w:rsid w:val="00D06D51"/>
    <w:rsid w:val="00D24991"/>
    <w:rsid w:val="00D50255"/>
    <w:rsid w:val="00D628FC"/>
    <w:rsid w:val="00D66520"/>
    <w:rsid w:val="00D84AE9"/>
    <w:rsid w:val="00DE34CF"/>
    <w:rsid w:val="00DF2C45"/>
    <w:rsid w:val="00E13F3D"/>
    <w:rsid w:val="00E34898"/>
    <w:rsid w:val="00E4063B"/>
    <w:rsid w:val="00E54524"/>
    <w:rsid w:val="00E81077"/>
    <w:rsid w:val="00E96E45"/>
    <w:rsid w:val="00EB09B7"/>
    <w:rsid w:val="00EE7D7C"/>
    <w:rsid w:val="00F11D85"/>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qFormat/>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 w:type="character" w:customStyle="1" w:styleId="EditorsNoteChar">
    <w:name w:val="Editor's Note Char"/>
    <w:aliases w:val="EN Char"/>
    <w:link w:val="EditorsNote"/>
    <w:locked/>
    <w:rsid w:val="009F506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C9E7A-9756-4E68-9705-0635C4AEE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Pages>
  <Words>703</Words>
  <Characters>4008</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44</cp:revision>
  <cp:lastPrinted>1899-12-31T23:00:00Z</cp:lastPrinted>
  <dcterms:created xsi:type="dcterms:W3CDTF">2020-02-03T08:32:00Z</dcterms:created>
  <dcterms:modified xsi:type="dcterms:W3CDTF">2024-04-08T07:12:00Z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